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A376" w14:textId="77777777" w:rsidR="00FE067E" w:rsidRPr="0011310B" w:rsidRDefault="003C6034" w:rsidP="00CC1F3B">
      <w:pPr>
        <w:pStyle w:val="TitlePageOrigin"/>
        <w:rPr>
          <w:color w:val="auto"/>
        </w:rPr>
      </w:pPr>
      <w:r w:rsidRPr="0011310B">
        <w:rPr>
          <w:caps w:val="0"/>
          <w:color w:val="auto"/>
        </w:rPr>
        <w:t>WEST VIRGINIA LEGISLATURE</w:t>
      </w:r>
    </w:p>
    <w:p w14:paraId="5517EF36" w14:textId="77777777" w:rsidR="00CD36CF" w:rsidRPr="0011310B" w:rsidRDefault="00CD36CF" w:rsidP="00CC1F3B">
      <w:pPr>
        <w:pStyle w:val="TitlePageSession"/>
        <w:rPr>
          <w:color w:val="auto"/>
        </w:rPr>
      </w:pPr>
      <w:r w:rsidRPr="0011310B">
        <w:rPr>
          <w:color w:val="auto"/>
        </w:rPr>
        <w:t>20</w:t>
      </w:r>
      <w:r w:rsidR="00EC5E63" w:rsidRPr="0011310B">
        <w:rPr>
          <w:color w:val="auto"/>
        </w:rPr>
        <w:t>2</w:t>
      </w:r>
      <w:r w:rsidR="00400B5C" w:rsidRPr="0011310B">
        <w:rPr>
          <w:color w:val="auto"/>
        </w:rPr>
        <w:t>2</w:t>
      </w:r>
      <w:r w:rsidRPr="0011310B">
        <w:rPr>
          <w:color w:val="auto"/>
        </w:rPr>
        <w:t xml:space="preserve"> </w:t>
      </w:r>
      <w:r w:rsidR="003C6034" w:rsidRPr="0011310B">
        <w:rPr>
          <w:caps w:val="0"/>
          <w:color w:val="auto"/>
        </w:rPr>
        <w:t>REGULAR SESSION</w:t>
      </w:r>
    </w:p>
    <w:p w14:paraId="1240C283" w14:textId="77777777" w:rsidR="00CD36CF" w:rsidRPr="0011310B" w:rsidRDefault="00975648" w:rsidP="00CC1F3B">
      <w:pPr>
        <w:pStyle w:val="TitlePageBillPrefix"/>
        <w:rPr>
          <w:color w:val="auto"/>
        </w:rPr>
      </w:pPr>
      <w:sdt>
        <w:sdtPr>
          <w:rPr>
            <w:color w:val="auto"/>
          </w:rPr>
          <w:tag w:val="IntroDate"/>
          <w:id w:val="-1236936958"/>
          <w:placeholder>
            <w:docPart w:val="ACCD329E1E91462899A18CE9C0E2FB24"/>
          </w:placeholder>
          <w:text/>
        </w:sdtPr>
        <w:sdtEndPr/>
        <w:sdtContent>
          <w:r w:rsidR="00AE48A0" w:rsidRPr="0011310B">
            <w:rPr>
              <w:color w:val="auto"/>
            </w:rPr>
            <w:t>Introduced</w:t>
          </w:r>
        </w:sdtContent>
      </w:sdt>
    </w:p>
    <w:p w14:paraId="5972D189" w14:textId="0BDBCD59" w:rsidR="00CD36CF" w:rsidRPr="0011310B" w:rsidRDefault="00975648" w:rsidP="00CC1F3B">
      <w:pPr>
        <w:pStyle w:val="BillNumber"/>
        <w:rPr>
          <w:color w:val="auto"/>
        </w:rPr>
      </w:pPr>
      <w:sdt>
        <w:sdtPr>
          <w:rPr>
            <w:color w:val="auto"/>
          </w:rPr>
          <w:tag w:val="Chamber"/>
          <w:id w:val="893011969"/>
          <w:lock w:val="sdtLocked"/>
          <w:placeholder>
            <w:docPart w:val="E95FD3370DB14CF999088D0A191648BB"/>
          </w:placeholder>
          <w:dropDownList>
            <w:listItem w:displayText="House" w:value="House"/>
            <w:listItem w:displayText="Senate" w:value="Senate"/>
          </w:dropDownList>
        </w:sdtPr>
        <w:sdtEndPr/>
        <w:sdtContent>
          <w:r w:rsidR="00C33434" w:rsidRPr="0011310B">
            <w:rPr>
              <w:color w:val="auto"/>
            </w:rPr>
            <w:t>House</w:t>
          </w:r>
        </w:sdtContent>
      </w:sdt>
      <w:r w:rsidR="00303684" w:rsidRPr="0011310B">
        <w:rPr>
          <w:color w:val="auto"/>
        </w:rPr>
        <w:t xml:space="preserve"> </w:t>
      </w:r>
      <w:r w:rsidR="00CD36CF" w:rsidRPr="0011310B">
        <w:rPr>
          <w:color w:val="auto"/>
        </w:rPr>
        <w:t xml:space="preserve">Bill </w:t>
      </w:r>
      <w:sdt>
        <w:sdtPr>
          <w:rPr>
            <w:color w:val="auto"/>
          </w:rPr>
          <w:tag w:val="BNum"/>
          <w:id w:val="1645317809"/>
          <w:lock w:val="sdtLocked"/>
          <w:placeholder>
            <w:docPart w:val="4F8FB4B995654656AC78AA12D95F9209"/>
          </w:placeholder>
          <w:text/>
        </w:sdtPr>
        <w:sdtEndPr/>
        <w:sdtContent>
          <w:r>
            <w:rPr>
              <w:color w:val="auto"/>
            </w:rPr>
            <w:t>4358</w:t>
          </w:r>
        </w:sdtContent>
      </w:sdt>
    </w:p>
    <w:p w14:paraId="24DD6C95" w14:textId="3564B580" w:rsidR="00CD36CF" w:rsidRPr="0011310B" w:rsidRDefault="00CD36CF" w:rsidP="00CC1F3B">
      <w:pPr>
        <w:pStyle w:val="Sponsors"/>
        <w:rPr>
          <w:color w:val="auto"/>
        </w:rPr>
      </w:pPr>
      <w:r w:rsidRPr="0011310B">
        <w:rPr>
          <w:color w:val="auto"/>
        </w:rPr>
        <w:t xml:space="preserve">By </w:t>
      </w:r>
      <w:sdt>
        <w:sdtPr>
          <w:rPr>
            <w:color w:val="auto"/>
          </w:rPr>
          <w:tag w:val="Sponsors"/>
          <w:id w:val="1589585889"/>
          <w:placeholder>
            <w:docPart w:val="E1A424E9BFB243188BD54A58C8C0E6DC"/>
          </w:placeholder>
          <w:text w:multiLine="1"/>
        </w:sdtPr>
        <w:sdtEndPr/>
        <w:sdtContent>
          <w:r w:rsidR="00147D55" w:rsidRPr="0011310B">
            <w:rPr>
              <w:color w:val="auto"/>
            </w:rPr>
            <w:t>Delegate Haynes</w:t>
          </w:r>
        </w:sdtContent>
      </w:sdt>
    </w:p>
    <w:p w14:paraId="5D9B549D" w14:textId="5A120ECD" w:rsidR="00E831B3" w:rsidRPr="0011310B" w:rsidRDefault="00CD36CF" w:rsidP="00CC1F3B">
      <w:pPr>
        <w:pStyle w:val="References"/>
        <w:rPr>
          <w:color w:val="auto"/>
        </w:rPr>
      </w:pPr>
      <w:r w:rsidRPr="0011310B">
        <w:rPr>
          <w:color w:val="auto"/>
        </w:rPr>
        <w:t>[</w:t>
      </w:r>
      <w:sdt>
        <w:sdtPr>
          <w:rPr>
            <w:color w:val="auto"/>
          </w:rPr>
          <w:tag w:val="References"/>
          <w:id w:val="-1043047873"/>
          <w:placeholder>
            <w:docPart w:val="3AA9C43A6B3F4CAFA5C209A0002EA862"/>
          </w:placeholder>
          <w:text w:multiLine="1"/>
        </w:sdtPr>
        <w:sdtEndPr/>
        <w:sdtContent>
          <w:r w:rsidR="00975648">
            <w:rPr>
              <w:color w:val="auto"/>
            </w:rPr>
            <w:t>Introduced January 24, 2022; Referred to the Committee on the Judiciary then Finance</w:t>
          </w:r>
        </w:sdtContent>
      </w:sdt>
      <w:r w:rsidRPr="0011310B">
        <w:rPr>
          <w:color w:val="auto"/>
        </w:rPr>
        <w:t>]</w:t>
      </w:r>
    </w:p>
    <w:p w14:paraId="2B09E5A0" w14:textId="43EB3D71" w:rsidR="00303684" w:rsidRPr="0011310B" w:rsidRDefault="0000526A" w:rsidP="00147D55">
      <w:pPr>
        <w:pStyle w:val="TitleSection"/>
        <w:rPr>
          <w:color w:val="auto"/>
        </w:rPr>
      </w:pPr>
      <w:r w:rsidRPr="0011310B">
        <w:rPr>
          <w:color w:val="auto"/>
        </w:rPr>
        <w:lastRenderedPageBreak/>
        <w:t>A BILL</w:t>
      </w:r>
      <w:r w:rsidR="00147D55" w:rsidRPr="0011310B">
        <w:rPr>
          <w:color w:val="auto"/>
        </w:rPr>
        <w:t xml:space="preserve"> to amend the Code of West Virginia, 1931, as amended, by adding thereto a new section, designated §11A-3-52a, relating to sale of tax liens, requiring government held liens be transferred at sale to purchaser.</w:t>
      </w:r>
    </w:p>
    <w:p w14:paraId="35BAF5C1" w14:textId="77777777" w:rsidR="00303684" w:rsidRPr="0011310B" w:rsidRDefault="00303684" w:rsidP="00CC1F3B">
      <w:pPr>
        <w:pStyle w:val="EnactingClause"/>
        <w:rPr>
          <w:color w:val="auto"/>
        </w:rPr>
      </w:pPr>
      <w:r w:rsidRPr="0011310B">
        <w:rPr>
          <w:color w:val="auto"/>
        </w:rPr>
        <w:t>Be it enacted by the Legislature of West Virginia:</w:t>
      </w:r>
    </w:p>
    <w:p w14:paraId="0743AFDB" w14:textId="7BA6CC2D" w:rsidR="00147D55" w:rsidRPr="0011310B" w:rsidRDefault="00147D55" w:rsidP="00603F2F">
      <w:pPr>
        <w:pStyle w:val="ArticleHeading"/>
        <w:rPr>
          <w:color w:val="auto"/>
        </w:rPr>
      </w:pPr>
      <w:r w:rsidRPr="0011310B">
        <w:rPr>
          <w:color w:val="auto"/>
        </w:rPr>
        <w:t>ARTICLE 3. SALE OF TAX LIENS AND NONENTERED, ESCHEATED AND WASTE AND UNAPPROPRIATED LANDS.</w:t>
      </w:r>
    </w:p>
    <w:p w14:paraId="2DC8D601" w14:textId="2F7C1BB7" w:rsidR="008736AA" w:rsidRPr="0011310B" w:rsidRDefault="00147D55" w:rsidP="00147D55">
      <w:pPr>
        <w:pStyle w:val="SectionHeading"/>
        <w:rPr>
          <w:color w:val="auto"/>
          <w:u w:val="single"/>
        </w:rPr>
      </w:pPr>
      <w:r w:rsidRPr="0011310B">
        <w:rPr>
          <w:color w:val="auto"/>
          <w:u w:val="single"/>
        </w:rPr>
        <w:t>§11A-3-52a. Transfer of government held lien to purchaser.</w:t>
      </w:r>
    </w:p>
    <w:p w14:paraId="131195B7" w14:textId="77777777" w:rsidR="00147D55" w:rsidRPr="0011310B" w:rsidRDefault="00147D55" w:rsidP="00147D55">
      <w:pPr>
        <w:pStyle w:val="SectionBody"/>
        <w:rPr>
          <w:color w:val="auto"/>
          <w:u w:val="single"/>
        </w:rPr>
        <w:sectPr w:rsidR="00147D55" w:rsidRPr="0011310B" w:rsidSect="004247C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CC6B344" w14:textId="018D8FC2" w:rsidR="00C33014" w:rsidRPr="0011310B" w:rsidRDefault="00147D55" w:rsidP="00147D55">
      <w:pPr>
        <w:pStyle w:val="SectionBody"/>
        <w:rPr>
          <w:color w:val="auto"/>
          <w:u w:val="single"/>
        </w:rPr>
      </w:pPr>
      <w:r w:rsidRPr="0011310B">
        <w:rPr>
          <w:color w:val="auto"/>
          <w:u w:val="single"/>
        </w:rPr>
        <w:t xml:space="preserve">(a) For any property purchased under §11A-3-1 </w:t>
      </w:r>
      <w:r w:rsidRPr="0011310B">
        <w:rPr>
          <w:i/>
          <w:iCs/>
          <w:color w:val="auto"/>
          <w:u w:val="single"/>
        </w:rPr>
        <w:t>et seq</w:t>
      </w:r>
      <w:r w:rsidRPr="0011310B">
        <w:rPr>
          <w:color w:val="auto"/>
          <w:u w:val="single"/>
        </w:rPr>
        <w:t>. of this code, all liens held by the State of West Virginia</w:t>
      </w:r>
      <w:r w:rsidR="00ED5260" w:rsidRPr="0011310B">
        <w:rPr>
          <w:color w:val="auto"/>
          <w:u w:val="single"/>
        </w:rPr>
        <w:t>,</w:t>
      </w:r>
      <w:r w:rsidRPr="0011310B">
        <w:rPr>
          <w:color w:val="auto"/>
          <w:u w:val="single"/>
        </w:rPr>
        <w:t xml:space="preserve"> or another local government organization or municipality, shall </w:t>
      </w:r>
      <w:r w:rsidR="003A0820">
        <w:rPr>
          <w:color w:val="auto"/>
          <w:u w:val="single"/>
        </w:rPr>
        <w:t>be paid at the time of purchase.</w:t>
      </w:r>
    </w:p>
    <w:p w14:paraId="2A564C60" w14:textId="5A149FAC" w:rsidR="00147D55" w:rsidRPr="0011310B" w:rsidRDefault="00147D55" w:rsidP="00147D55">
      <w:pPr>
        <w:pStyle w:val="SectionBody"/>
        <w:rPr>
          <w:color w:val="auto"/>
          <w:u w:val="single"/>
        </w:rPr>
      </w:pPr>
      <w:r w:rsidRPr="0011310B">
        <w:rPr>
          <w:color w:val="auto"/>
          <w:u w:val="single"/>
        </w:rPr>
        <w:t xml:space="preserve">(b) All liens held by the State of West Virginia or another local government organization or municipality shall be paid by the purchaser to the local county tax department of the county in which the sale was </w:t>
      </w:r>
      <w:r w:rsidR="00CB11D8" w:rsidRPr="0011310B">
        <w:rPr>
          <w:color w:val="auto"/>
          <w:u w:val="single"/>
        </w:rPr>
        <w:t>made.</w:t>
      </w:r>
      <w:r w:rsidRPr="0011310B">
        <w:rPr>
          <w:color w:val="auto"/>
          <w:u w:val="single"/>
        </w:rPr>
        <w:t xml:space="preserve"> The local county tax department shall remit payment of the lien to the State of West Virginia</w:t>
      </w:r>
      <w:r w:rsidR="00ED5260" w:rsidRPr="0011310B">
        <w:rPr>
          <w:color w:val="auto"/>
          <w:u w:val="single"/>
        </w:rPr>
        <w:t xml:space="preserve">, </w:t>
      </w:r>
      <w:r w:rsidRPr="0011310B">
        <w:rPr>
          <w:color w:val="auto"/>
          <w:u w:val="single"/>
        </w:rPr>
        <w:t>local government organization</w:t>
      </w:r>
      <w:r w:rsidR="00ED5260" w:rsidRPr="0011310B">
        <w:rPr>
          <w:color w:val="auto"/>
          <w:u w:val="single"/>
        </w:rPr>
        <w:t>,</w:t>
      </w:r>
      <w:r w:rsidRPr="0011310B">
        <w:rPr>
          <w:color w:val="auto"/>
          <w:u w:val="single"/>
        </w:rPr>
        <w:t xml:space="preserve"> or municipality creditor.</w:t>
      </w:r>
    </w:p>
    <w:p w14:paraId="0093B633" w14:textId="77777777" w:rsidR="00147D55" w:rsidRPr="0011310B" w:rsidRDefault="00147D55" w:rsidP="00CC1F3B">
      <w:pPr>
        <w:pStyle w:val="Note"/>
        <w:rPr>
          <w:color w:val="auto"/>
        </w:rPr>
      </w:pPr>
    </w:p>
    <w:p w14:paraId="3DD7F572" w14:textId="43550161" w:rsidR="006865E9" w:rsidRPr="0011310B" w:rsidRDefault="00CF1DCA" w:rsidP="00CC1F3B">
      <w:pPr>
        <w:pStyle w:val="Note"/>
        <w:rPr>
          <w:color w:val="auto"/>
        </w:rPr>
      </w:pPr>
      <w:r w:rsidRPr="0011310B">
        <w:rPr>
          <w:color w:val="auto"/>
        </w:rPr>
        <w:t>NOTE: The</w:t>
      </w:r>
      <w:r w:rsidR="006865E9" w:rsidRPr="0011310B">
        <w:rPr>
          <w:color w:val="auto"/>
        </w:rPr>
        <w:t xml:space="preserve"> purpose of this bill is to </w:t>
      </w:r>
      <w:r w:rsidR="00147D55" w:rsidRPr="0011310B">
        <w:rPr>
          <w:color w:val="auto"/>
        </w:rPr>
        <w:t>require any government lien be transferred</w:t>
      </w:r>
      <w:r w:rsidR="005236C5" w:rsidRPr="0011310B">
        <w:rPr>
          <w:color w:val="auto"/>
        </w:rPr>
        <w:t xml:space="preserve"> to purchaser</w:t>
      </w:r>
      <w:r w:rsidR="00147D55" w:rsidRPr="0011310B">
        <w:rPr>
          <w:color w:val="auto"/>
        </w:rPr>
        <w:t xml:space="preserve"> and satisfied </w:t>
      </w:r>
      <w:r w:rsidR="005236C5" w:rsidRPr="0011310B">
        <w:rPr>
          <w:color w:val="auto"/>
        </w:rPr>
        <w:t>upon tax sale of real property.</w:t>
      </w:r>
    </w:p>
    <w:p w14:paraId="20EFE3AB" w14:textId="0F0CBEF2" w:rsidR="006865E9" w:rsidRPr="0011310B" w:rsidRDefault="00AE48A0" w:rsidP="00CC1F3B">
      <w:pPr>
        <w:pStyle w:val="Note"/>
        <w:rPr>
          <w:color w:val="auto"/>
        </w:rPr>
      </w:pPr>
      <w:r w:rsidRPr="0011310B">
        <w:rPr>
          <w:color w:val="auto"/>
        </w:rPr>
        <w:t>Strike-throughs indicate language that would be stricken from a heading or the present law</w:t>
      </w:r>
      <w:r w:rsidR="005F6BB3" w:rsidRPr="0011310B">
        <w:rPr>
          <w:color w:val="auto"/>
        </w:rPr>
        <w:t>,</w:t>
      </w:r>
      <w:r w:rsidRPr="0011310B">
        <w:rPr>
          <w:color w:val="auto"/>
        </w:rPr>
        <w:t xml:space="preserve"> and underscoring indicates new language that would be added.</w:t>
      </w:r>
    </w:p>
    <w:sectPr w:rsidR="006865E9" w:rsidRPr="0011310B" w:rsidSect="004247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F34E6" w14:textId="77777777" w:rsidR="00147D55" w:rsidRPr="00B844FE" w:rsidRDefault="00147D55" w:rsidP="00B844FE">
      <w:r>
        <w:separator/>
      </w:r>
    </w:p>
  </w:endnote>
  <w:endnote w:type="continuationSeparator" w:id="0">
    <w:p w14:paraId="5FFF3665" w14:textId="77777777" w:rsidR="00147D55" w:rsidRPr="00B844FE" w:rsidRDefault="00147D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C2C62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CDFB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B26EF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AEAE" w14:textId="5FBB6EDB" w:rsidR="004247C9" w:rsidRDefault="004247C9">
    <w:pPr>
      <w:pStyle w:val="Footer"/>
      <w:jc w:val="center"/>
    </w:pPr>
  </w:p>
  <w:p w14:paraId="628318B2" w14:textId="77777777" w:rsidR="005236C5" w:rsidRDefault="00523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DD503" w14:textId="77777777" w:rsidR="00147D55" w:rsidRPr="00B844FE" w:rsidRDefault="00147D55" w:rsidP="00B844FE">
      <w:r>
        <w:separator/>
      </w:r>
    </w:p>
  </w:footnote>
  <w:footnote w:type="continuationSeparator" w:id="0">
    <w:p w14:paraId="560E12CE" w14:textId="77777777" w:rsidR="00147D55" w:rsidRPr="00B844FE" w:rsidRDefault="00147D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ACF4" w14:textId="77777777" w:rsidR="002A0269" w:rsidRPr="00B844FE" w:rsidRDefault="00975648">
    <w:pPr>
      <w:pStyle w:val="Header"/>
    </w:pPr>
    <w:sdt>
      <w:sdtPr>
        <w:id w:val="-684364211"/>
        <w:placeholder>
          <w:docPart w:val="E95FD3370DB14CF999088D0A191648B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95FD3370DB14CF999088D0A191648B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7842" w14:textId="57F3C0D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47D5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7D55">
          <w:rPr>
            <w:sz w:val="22"/>
            <w:szCs w:val="22"/>
          </w:rPr>
          <w:t>2022R1397</w:t>
        </w:r>
      </w:sdtContent>
    </w:sdt>
  </w:p>
  <w:p w14:paraId="55624DD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26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55"/>
    <w:rsid w:val="0000526A"/>
    <w:rsid w:val="000573A9"/>
    <w:rsid w:val="00085D22"/>
    <w:rsid w:val="000C5C77"/>
    <w:rsid w:val="000E3912"/>
    <w:rsid w:val="0010070F"/>
    <w:rsid w:val="0011310B"/>
    <w:rsid w:val="00147D55"/>
    <w:rsid w:val="0015112E"/>
    <w:rsid w:val="001552E7"/>
    <w:rsid w:val="001566B4"/>
    <w:rsid w:val="001A66B7"/>
    <w:rsid w:val="001C279E"/>
    <w:rsid w:val="001D459E"/>
    <w:rsid w:val="0022348D"/>
    <w:rsid w:val="0027011C"/>
    <w:rsid w:val="00274200"/>
    <w:rsid w:val="00275740"/>
    <w:rsid w:val="002A0269"/>
    <w:rsid w:val="002D704A"/>
    <w:rsid w:val="00303684"/>
    <w:rsid w:val="003143F5"/>
    <w:rsid w:val="00314854"/>
    <w:rsid w:val="00394191"/>
    <w:rsid w:val="003A0820"/>
    <w:rsid w:val="003C51CD"/>
    <w:rsid w:val="003C6034"/>
    <w:rsid w:val="00400B5C"/>
    <w:rsid w:val="004247C9"/>
    <w:rsid w:val="004368E0"/>
    <w:rsid w:val="004C13DD"/>
    <w:rsid w:val="004D3ABE"/>
    <w:rsid w:val="004E3441"/>
    <w:rsid w:val="00500579"/>
    <w:rsid w:val="005236C5"/>
    <w:rsid w:val="005A5366"/>
    <w:rsid w:val="005F6BB3"/>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75648"/>
    <w:rsid w:val="00980327"/>
    <w:rsid w:val="00986478"/>
    <w:rsid w:val="009B5557"/>
    <w:rsid w:val="009F1067"/>
    <w:rsid w:val="00A31E01"/>
    <w:rsid w:val="00A527AD"/>
    <w:rsid w:val="00A718CF"/>
    <w:rsid w:val="00AE48A0"/>
    <w:rsid w:val="00AE61BE"/>
    <w:rsid w:val="00B03712"/>
    <w:rsid w:val="00B16F25"/>
    <w:rsid w:val="00B24422"/>
    <w:rsid w:val="00B66B81"/>
    <w:rsid w:val="00B80C20"/>
    <w:rsid w:val="00B844FE"/>
    <w:rsid w:val="00B86B4F"/>
    <w:rsid w:val="00BA1F84"/>
    <w:rsid w:val="00BC562B"/>
    <w:rsid w:val="00C33014"/>
    <w:rsid w:val="00C33434"/>
    <w:rsid w:val="00C34869"/>
    <w:rsid w:val="00C42EB6"/>
    <w:rsid w:val="00C85096"/>
    <w:rsid w:val="00CB11D8"/>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526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721AF1"/>
  <w15:chartTrackingRefBased/>
  <w15:docId w15:val="{9CA22260-72B7-44F5-9DE5-B165584F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7D5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CD329E1E91462899A18CE9C0E2FB24"/>
        <w:category>
          <w:name w:val="General"/>
          <w:gallery w:val="placeholder"/>
        </w:category>
        <w:types>
          <w:type w:val="bbPlcHdr"/>
        </w:types>
        <w:behaviors>
          <w:behavior w:val="content"/>
        </w:behaviors>
        <w:guid w:val="{C308B6BD-0F57-408A-84F7-910F75EF7F7A}"/>
      </w:docPartPr>
      <w:docPartBody>
        <w:p w:rsidR="00E71FCC" w:rsidRDefault="00E71FCC">
          <w:pPr>
            <w:pStyle w:val="ACCD329E1E91462899A18CE9C0E2FB24"/>
          </w:pPr>
          <w:r w:rsidRPr="00B844FE">
            <w:t>Prefix Text</w:t>
          </w:r>
        </w:p>
      </w:docPartBody>
    </w:docPart>
    <w:docPart>
      <w:docPartPr>
        <w:name w:val="E95FD3370DB14CF999088D0A191648BB"/>
        <w:category>
          <w:name w:val="General"/>
          <w:gallery w:val="placeholder"/>
        </w:category>
        <w:types>
          <w:type w:val="bbPlcHdr"/>
        </w:types>
        <w:behaviors>
          <w:behavior w:val="content"/>
        </w:behaviors>
        <w:guid w:val="{6EC30FB3-D140-4BEB-8C1C-6B0CAA2CA547}"/>
      </w:docPartPr>
      <w:docPartBody>
        <w:p w:rsidR="00E71FCC" w:rsidRDefault="00E71FCC">
          <w:pPr>
            <w:pStyle w:val="E95FD3370DB14CF999088D0A191648BB"/>
          </w:pPr>
          <w:r w:rsidRPr="00B844FE">
            <w:t>[Type here]</w:t>
          </w:r>
        </w:p>
      </w:docPartBody>
    </w:docPart>
    <w:docPart>
      <w:docPartPr>
        <w:name w:val="4F8FB4B995654656AC78AA12D95F9209"/>
        <w:category>
          <w:name w:val="General"/>
          <w:gallery w:val="placeholder"/>
        </w:category>
        <w:types>
          <w:type w:val="bbPlcHdr"/>
        </w:types>
        <w:behaviors>
          <w:behavior w:val="content"/>
        </w:behaviors>
        <w:guid w:val="{C7706DB1-C23F-4B3A-8398-31B0C6540F53}"/>
      </w:docPartPr>
      <w:docPartBody>
        <w:p w:rsidR="00E71FCC" w:rsidRDefault="00E71FCC">
          <w:pPr>
            <w:pStyle w:val="4F8FB4B995654656AC78AA12D95F9209"/>
          </w:pPr>
          <w:r w:rsidRPr="00B844FE">
            <w:t>Number</w:t>
          </w:r>
        </w:p>
      </w:docPartBody>
    </w:docPart>
    <w:docPart>
      <w:docPartPr>
        <w:name w:val="E1A424E9BFB243188BD54A58C8C0E6DC"/>
        <w:category>
          <w:name w:val="General"/>
          <w:gallery w:val="placeholder"/>
        </w:category>
        <w:types>
          <w:type w:val="bbPlcHdr"/>
        </w:types>
        <w:behaviors>
          <w:behavior w:val="content"/>
        </w:behaviors>
        <w:guid w:val="{3A087AAC-ABFE-420F-9CD2-3E32C9937C7F}"/>
      </w:docPartPr>
      <w:docPartBody>
        <w:p w:rsidR="00E71FCC" w:rsidRDefault="00E71FCC">
          <w:pPr>
            <w:pStyle w:val="E1A424E9BFB243188BD54A58C8C0E6DC"/>
          </w:pPr>
          <w:r w:rsidRPr="00B844FE">
            <w:t>Enter Sponsors Here</w:t>
          </w:r>
        </w:p>
      </w:docPartBody>
    </w:docPart>
    <w:docPart>
      <w:docPartPr>
        <w:name w:val="3AA9C43A6B3F4CAFA5C209A0002EA862"/>
        <w:category>
          <w:name w:val="General"/>
          <w:gallery w:val="placeholder"/>
        </w:category>
        <w:types>
          <w:type w:val="bbPlcHdr"/>
        </w:types>
        <w:behaviors>
          <w:behavior w:val="content"/>
        </w:behaviors>
        <w:guid w:val="{5C7F8365-86A1-4D3D-AAAA-93367550D70C}"/>
      </w:docPartPr>
      <w:docPartBody>
        <w:p w:rsidR="00E71FCC" w:rsidRDefault="00E71FCC">
          <w:pPr>
            <w:pStyle w:val="3AA9C43A6B3F4CAFA5C209A0002EA86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CC"/>
    <w:rsid w:val="00E7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D329E1E91462899A18CE9C0E2FB24">
    <w:name w:val="ACCD329E1E91462899A18CE9C0E2FB24"/>
  </w:style>
  <w:style w:type="paragraph" w:customStyle="1" w:styleId="E95FD3370DB14CF999088D0A191648BB">
    <w:name w:val="E95FD3370DB14CF999088D0A191648BB"/>
  </w:style>
  <w:style w:type="paragraph" w:customStyle="1" w:styleId="4F8FB4B995654656AC78AA12D95F9209">
    <w:name w:val="4F8FB4B995654656AC78AA12D95F9209"/>
  </w:style>
  <w:style w:type="paragraph" w:customStyle="1" w:styleId="E1A424E9BFB243188BD54A58C8C0E6DC">
    <w:name w:val="E1A424E9BFB243188BD54A58C8C0E6DC"/>
  </w:style>
  <w:style w:type="character" w:styleId="PlaceholderText">
    <w:name w:val="Placeholder Text"/>
    <w:basedOn w:val="DefaultParagraphFont"/>
    <w:uiPriority w:val="99"/>
    <w:semiHidden/>
    <w:rPr>
      <w:color w:val="808080"/>
    </w:rPr>
  </w:style>
  <w:style w:type="paragraph" w:customStyle="1" w:styleId="3AA9C43A6B3F4CAFA5C209A0002EA862">
    <w:name w:val="3AA9C43A6B3F4CAFA5C209A0002EA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2022-01-21T15:45:00Z</dcterms:created>
  <dcterms:modified xsi:type="dcterms:W3CDTF">2022-01-21T15:45:00Z</dcterms:modified>
</cp:coreProperties>
</file>